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2C7DD" w14:textId="29CA54C5" w:rsidR="00513A92" w:rsidRPr="0017182B" w:rsidRDefault="00513A92" w:rsidP="00AE3DA7">
      <w:pPr>
        <w:pStyle w:val="NoSpacing"/>
        <w:jc w:val="center"/>
        <w:rPr>
          <w:b/>
          <w:bCs/>
        </w:rPr>
      </w:pPr>
      <w:bookmarkStart w:id="0" w:name="_GoBack"/>
      <w:bookmarkEnd w:id="0"/>
      <w:r w:rsidRPr="0017182B">
        <w:rPr>
          <w:b/>
          <w:bCs/>
        </w:rPr>
        <w:t>Beaver Creek Township</w:t>
      </w:r>
    </w:p>
    <w:p w14:paraId="5222E547" w14:textId="30E84166" w:rsidR="00513A92" w:rsidRPr="0017182B" w:rsidRDefault="00513A92" w:rsidP="00AE3DA7">
      <w:pPr>
        <w:pStyle w:val="NoSpacing"/>
        <w:jc w:val="center"/>
        <w:rPr>
          <w:b/>
          <w:bCs/>
        </w:rPr>
      </w:pPr>
      <w:r w:rsidRPr="0017182B">
        <w:rPr>
          <w:b/>
          <w:bCs/>
        </w:rPr>
        <w:t>Regular Meeting January 14, 2020</w:t>
      </w:r>
    </w:p>
    <w:p w14:paraId="5921BFBE" w14:textId="7EC5C61E" w:rsidR="00513A92" w:rsidRPr="0017182B" w:rsidRDefault="00513A92" w:rsidP="00AE3DA7">
      <w:pPr>
        <w:pStyle w:val="NoSpacing"/>
        <w:jc w:val="center"/>
      </w:pPr>
    </w:p>
    <w:p w14:paraId="044E74E6" w14:textId="50E742BE" w:rsidR="00513A92" w:rsidRPr="0017182B" w:rsidRDefault="00513A92" w:rsidP="00513A92">
      <w:pPr>
        <w:pStyle w:val="NoSpacing"/>
      </w:pPr>
    </w:p>
    <w:p w14:paraId="52F84CC9" w14:textId="7A67982A" w:rsidR="00513A92" w:rsidRPr="0017182B" w:rsidRDefault="00513A92" w:rsidP="00513A92">
      <w:pPr>
        <w:pStyle w:val="NoSpacing"/>
      </w:pPr>
      <w:r w:rsidRPr="0017182B">
        <w:t>The Beaver Creek Township Board held its regular monthly meeting January 14, 2020 at 10:00 am.  Board members present:  Van Nuck, Hartman, Meisner, Little and Raybuck was on the phone.</w:t>
      </w:r>
    </w:p>
    <w:p w14:paraId="73458269" w14:textId="4CA8D96D" w:rsidR="00513A92" w:rsidRPr="0017182B" w:rsidRDefault="00513A92" w:rsidP="00513A92">
      <w:pPr>
        <w:pStyle w:val="NoSpacing"/>
      </w:pPr>
    </w:p>
    <w:p w14:paraId="04A9F801" w14:textId="5335CA76" w:rsidR="00513A92" w:rsidRPr="0017182B" w:rsidRDefault="00513A92" w:rsidP="00513A92">
      <w:pPr>
        <w:pStyle w:val="NoSpacing"/>
      </w:pPr>
      <w:r w:rsidRPr="0017182B">
        <w:t>Motion by Van Nuck and seconded by Little to accept the consent agenda by moving #</w:t>
      </w:r>
      <w:r w:rsidR="00AE3DA7" w:rsidRPr="0017182B">
        <w:t>3</w:t>
      </w:r>
      <w:r w:rsidRPr="0017182B">
        <w:t xml:space="preserve"> Financial Report to #2 New Business and </w:t>
      </w:r>
      <w:r w:rsidR="00AE3DA7" w:rsidRPr="0017182B">
        <w:t xml:space="preserve">#4 Minutes to </w:t>
      </w:r>
      <w:r w:rsidRPr="0017182B">
        <w:t>New Business</w:t>
      </w:r>
      <w:r w:rsidR="00AE3DA7" w:rsidRPr="0017182B">
        <w:t xml:space="preserve"> #3.</w:t>
      </w:r>
      <w:r w:rsidRPr="0017182B">
        <w:t xml:space="preserve">  All ayes, motion carried.</w:t>
      </w:r>
    </w:p>
    <w:p w14:paraId="3972F158" w14:textId="09A188A6" w:rsidR="00513A92" w:rsidRPr="0017182B" w:rsidRDefault="00513A92" w:rsidP="00513A92">
      <w:pPr>
        <w:pStyle w:val="NoSpacing"/>
      </w:pPr>
    </w:p>
    <w:p w14:paraId="15040D51" w14:textId="58881224" w:rsidR="00513A92" w:rsidRPr="0017182B" w:rsidRDefault="00AE3DA7" w:rsidP="00513A92">
      <w:pPr>
        <w:pStyle w:val="NoSpacing"/>
        <w:rPr>
          <w:b/>
          <w:bCs/>
        </w:rPr>
      </w:pPr>
      <w:r w:rsidRPr="0017182B">
        <w:rPr>
          <w:b/>
          <w:bCs/>
        </w:rPr>
        <w:t>CONSENT AGENDA:</w:t>
      </w:r>
    </w:p>
    <w:p w14:paraId="4346969D" w14:textId="060CE7DF" w:rsidR="00513A92" w:rsidRPr="0017182B" w:rsidRDefault="00513A92" w:rsidP="00513A92">
      <w:pPr>
        <w:pStyle w:val="NoSpacing"/>
      </w:pPr>
    </w:p>
    <w:p w14:paraId="3827F987" w14:textId="172E0154" w:rsidR="00513A92" w:rsidRPr="0017182B" w:rsidRDefault="00513A92" w:rsidP="00513A92">
      <w:pPr>
        <w:pStyle w:val="NoSpacing"/>
        <w:numPr>
          <w:ilvl w:val="0"/>
          <w:numId w:val="1"/>
        </w:numPr>
      </w:pPr>
      <w:r w:rsidRPr="0017182B">
        <w:t xml:space="preserve"> Accounts Payable</w:t>
      </w:r>
    </w:p>
    <w:p w14:paraId="5AF5BF1E" w14:textId="6C704D3B" w:rsidR="00513A92" w:rsidRPr="0017182B" w:rsidRDefault="00513A92" w:rsidP="00513A92">
      <w:pPr>
        <w:pStyle w:val="NoSpacing"/>
        <w:numPr>
          <w:ilvl w:val="0"/>
          <w:numId w:val="1"/>
        </w:numPr>
      </w:pPr>
      <w:r w:rsidRPr="0017182B">
        <w:t>Meeting minutes December 10, 2019-Moved</w:t>
      </w:r>
      <w:r w:rsidR="00AE3DA7" w:rsidRPr="0017182B">
        <w:t xml:space="preserve"> to New Business</w:t>
      </w:r>
    </w:p>
    <w:p w14:paraId="3E14F0BD" w14:textId="4B5B2472" w:rsidR="00513A92" w:rsidRPr="0017182B" w:rsidRDefault="00AE3DA7" w:rsidP="00513A92">
      <w:pPr>
        <w:pStyle w:val="NoSpacing"/>
        <w:numPr>
          <w:ilvl w:val="0"/>
          <w:numId w:val="1"/>
        </w:numPr>
      </w:pPr>
      <w:r w:rsidRPr="0017182B">
        <w:t>Financial</w:t>
      </w:r>
      <w:r w:rsidR="0017182B" w:rsidRPr="0017182B">
        <w:t xml:space="preserve"> R</w:t>
      </w:r>
      <w:r w:rsidRPr="0017182B">
        <w:t>eport-Moved to New Business</w:t>
      </w:r>
    </w:p>
    <w:p w14:paraId="5C996147" w14:textId="75BB6102" w:rsidR="00AE3DA7" w:rsidRPr="0017182B" w:rsidRDefault="00AE3DA7" w:rsidP="00513A92">
      <w:pPr>
        <w:pStyle w:val="NoSpacing"/>
        <w:numPr>
          <w:ilvl w:val="0"/>
          <w:numId w:val="1"/>
        </w:numPr>
      </w:pPr>
      <w:r w:rsidRPr="0017182B">
        <w:t>Beaver Creek Township/Grayling Charter Township Utilities Authority</w:t>
      </w:r>
    </w:p>
    <w:p w14:paraId="545FDD56" w14:textId="26C184B3" w:rsidR="00AE3DA7" w:rsidRPr="0017182B" w:rsidRDefault="00AE3DA7" w:rsidP="00513A92">
      <w:pPr>
        <w:pStyle w:val="NoSpacing"/>
        <w:numPr>
          <w:ilvl w:val="0"/>
          <w:numId w:val="1"/>
        </w:numPr>
      </w:pPr>
      <w:r w:rsidRPr="0017182B">
        <w:t>Poverty Guideline 2020</w:t>
      </w:r>
    </w:p>
    <w:p w14:paraId="690C8CEF" w14:textId="2E335EEF" w:rsidR="00AE3DA7" w:rsidRPr="0017182B" w:rsidRDefault="00AE3DA7" w:rsidP="00513A92">
      <w:pPr>
        <w:pStyle w:val="NoSpacing"/>
        <w:numPr>
          <w:ilvl w:val="0"/>
          <w:numId w:val="1"/>
        </w:numPr>
      </w:pPr>
      <w:r w:rsidRPr="0017182B">
        <w:t>Departmental Issues</w:t>
      </w:r>
    </w:p>
    <w:p w14:paraId="03CDCFB1" w14:textId="1CE67F4C" w:rsidR="00AE3DA7" w:rsidRPr="0017182B" w:rsidRDefault="00AE3DA7" w:rsidP="00513A92">
      <w:pPr>
        <w:pStyle w:val="NoSpacing"/>
        <w:numPr>
          <w:ilvl w:val="0"/>
          <w:numId w:val="1"/>
        </w:numPr>
      </w:pPr>
      <w:r w:rsidRPr="0017182B">
        <w:t>Correspondence</w:t>
      </w:r>
    </w:p>
    <w:p w14:paraId="51AE40AE" w14:textId="2A19D393" w:rsidR="00AE3DA7" w:rsidRPr="0017182B" w:rsidRDefault="00AE3DA7" w:rsidP="00513A92">
      <w:pPr>
        <w:pStyle w:val="NoSpacing"/>
        <w:numPr>
          <w:ilvl w:val="0"/>
          <w:numId w:val="1"/>
        </w:numPr>
      </w:pPr>
      <w:r w:rsidRPr="0017182B">
        <w:t>Planning Commission</w:t>
      </w:r>
    </w:p>
    <w:p w14:paraId="3BD67609" w14:textId="161BB868" w:rsidR="00AE3DA7" w:rsidRPr="0017182B" w:rsidRDefault="00AE3DA7" w:rsidP="00513A92">
      <w:pPr>
        <w:pStyle w:val="NoSpacing"/>
        <w:numPr>
          <w:ilvl w:val="0"/>
          <w:numId w:val="1"/>
        </w:numPr>
      </w:pPr>
      <w:r w:rsidRPr="0017182B">
        <w:t>Zoning</w:t>
      </w:r>
    </w:p>
    <w:p w14:paraId="407E1E7C" w14:textId="4164576F" w:rsidR="00AE3DA7" w:rsidRPr="0017182B" w:rsidRDefault="00AE3DA7" w:rsidP="00AE3DA7">
      <w:pPr>
        <w:pStyle w:val="NoSpacing"/>
      </w:pPr>
    </w:p>
    <w:p w14:paraId="417B15BD" w14:textId="7A663252" w:rsidR="00AE3DA7" w:rsidRPr="0017182B" w:rsidRDefault="00AE3DA7" w:rsidP="00AE3DA7">
      <w:pPr>
        <w:pStyle w:val="NoSpacing"/>
        <w:rPr>
          <w:b/>
          <w:bCs/>
        </w:rPr>
      </w:pPr>
      <w:r w:rsidRPr="0017182B">
        <w:rPr>
          <w:b/>
          <w:bCs/>
        </w:rPr>
        <w:t>UNFINISHED BUSINESS:</w:t>
      </w:r>
    </w:p>
    <w:p w14:paraId="3DA57DCF" w14:textId="10D83828" w:rsidR="00AE3DA7" w:rsidRPr="0017182B" w:rsidRDefault="00AE3DA7" w:rsidP="00AE3DA7">
      <w:pPr>
        <w:pStyle w:val="NoSpacing"/>
      </w:pPr>
    </w:p>
    <w:p w14:paraId="51EF14B9" w14:textId="6EB157E9" w:rsidR="00AE3DA7" w:rsidRPr="0017182B" w:rsidRDefault="00AE3DA7" w:rsidP="00AE3DA7">
      <w:pPr>
        <w:pStyle w:val="NoSpacing"/>
        <w:numPr>
          <w:ilvl w:val="0"/>
          <w:numId w:val="2"/>
        </w:numPr>
      </w:pPr>
      <w:r w:rsidRPr="0017182B">
        <w:t xml:space="preserve"> </w:t>
      </w:r>
      <w:r w:rsidR="002E5F79" w:rsidRPr="0017182B">
        <w:t>A motion to approve zoning fee changes was passed at the December meeting but was not done in resolution form as the zoning ordinance requires.  Motion by Raybuck and seconded by Little to approve the resolution to change the zoning fees,</w:t>
      </w:r>
      <w:r w:rsidR="00F1744B" w:rsidRPr="0017182B">
        <w:t xml:space="preserve"> which is attached.  Roll call vote with all ayes, motion carried.</w:t>
      </w:r>
      <w:r w:rsidR="002E5F79" w:rsidRPr="0017182B">
        <w:t xml:space="preserve">  </w:t>
      </w:r>
    </w:p>
    <w:p w14:paraId="539D2174" w14:textId="06A4E2C4" w:rsidR="002E5F79" w:rsidRPr="0017182B" w:rsidRDefault="002E5F79" w:rsidP="002E5F79">
      <w:pPr>
        <w:pStyle w:val="NoSpacing"/>
      </w:pPr>
      <w:r w:rsidRPr="0017182B">
        <w:t xml:space="preserve"> </w:t>
      </w:r>
    </w:p>
    <w:p w14:paraId="1B8B4B59" w14:textId="77777777" w:rsidR="002E5F79" w:rsidRPr="0017182B" w:rsidRDefault="002E5F79" w:rsidP="002E5F79">
      <w:pPr>
        <w:jc w:val="center"/>
      </w:pPr>
      <w:r w:rsidRPr="0017182B">
        <w:t>ZONING FEE RESOLUTION</w:t>
      </w:r>
    </w:p>
    <w:p w14:paraId="49D64CEE" w14:textId="77777777" w:rsidR="002E5F79" w:rsidRPr="0017182B" w:rsidRDefault="002E5F79" w:rsidP="002E5F79">
      <w:r w:rsidRPr="0017182B">
        <w:t>WHEREAS, The Beaver Creek Township Board at its regular meeting on December 10, 2019, was presented with suggestions from the zoning administrator and planning commission for changes to our current residential and commercial zoning permit application fees.</w:t>
      </w:r>
    </w:p>
    <w:p w14:paraId="3D5217C2" w14:textId="77777777" w:rsidR="002E5F79" w:rsidRPr="0017182B" w:rsidRDefault="002E5F79" w:rsidP="002E5F79">
      <w:r w:rsidRPr="0017182B">
        <w:t>WHEREAS, Section 19.04 Zoning Permit, paragraph D. states that “the Township Board of Trustees shall establish by resolution a schedule of fees, charges and expenses and a collection procedure for Zoning Permits, appeals and other matters pertaining to this Ordinance.”  Fees may be altered or amended only by Township Board of Trustees resolution.</w:t>
      </w:r>
    </w:p>
    <w:p w14:paraId="11664A64" w14:textId="77777777" w:rsidR="002E5F79" w:rsidRPr="0017182B" w:rsidRDefault="002E5F79" w:rsidP="002E5F79">
      <w:r w:rsidRPr="0017182B">
        <w:t>NOW, THEREFORE, BE IT RESOLVED THAT: The rates for a zoning permit shall be as follows:</w:t>
      </w:r>
    </w:p>
    <w:p w14:paraId="1C409ACC" w14:textId="3440A10E" w:rsidR="002E5F79" w:rsidRPr="0017182B" w:rsidRDefault="002E5F79" w:rsidP="002E5F79">
      <w:r w:rsidRPr="0017182B">
        <w:t>Residential:  Any and all residential property improvements less than 200 sq. ft: $25.00 for a Land Use Zoning Application Fee. Any and all residential property improvements equal to or greater than 200 sq. ft</w:t>
      </w:r>
      <w:r w:rsidR="0017182B" w:rsidRPr="0017182B">
        <w:t xml:space="preserve">: </w:t>
      </w:r>
      <w:r w:rsidRPr="0017182B">
        <w:t xml:space="preserve"> $50.00 for a Land Use Zoning Application Fee.</w:t>
      </w:r>
    </w:p>
    <w:p w14:paraId="530F7E19" w14:textId="3A276E82" w:rsidR="00F1744B" w:rsidRPr="0017182B" w:rsidRDefault="002E5F79" w:rsidP="002E5F79">
      <w:r w:rsidRPr="0017182B">
        <w:t>Commercial:  Any and all commercial property improvements and new construction: The Land Use Zoning Application Fee is $100.00.</w:t>
      </w:r>
    </w:p>
    <w:p w14:paraId="13474F42" w14:textId="047B1FBC" w:rsidR="00F1744B" w:rsidRPr="0017182B" w:rsidRDefault="00F1744B" w:rsidP="00F1744B">
      <w:pPr>
        <w:pStyle w:val="ListParagraph"/>
        <w:numPr>
          <w:ilvl w:val="0"/>
          <w:numId w:val="2"/>
        </w:numPr>
      </w:pPr>
      <w:r w:rsidRPr="0017182B">
        <w:t xml:space="preserve"> Discussion regarding vacation and personal days pay.  The present policy states that vacation and personal days not used will end at the end of the calendar year</w:t>
      </w:r>
      <w:r w:rsidR="0017182B" w:rsidRPr="0017182B">
        <w:t xml:space="preserve"> with no compensation</w:t>
      </w:r>
      <w:r w:rsidRPr="0017182B">
        <w:t xml:space="preserve">.  </w:t>
      </w:r>
    </w:p>
    <w:p w14:paraId="1B078C4C" w14:textId="6853DF60" w:rsidR="00174452" w:rsidRPr="0017182B" w:rsidRDefault="00174452" w:rsidP="00174452">
      <w:r w:rsidRPr="0017182B">
        <w:t xml:space="preserve">Motion by Meisner and seconded by Little </w:t>
      </w:r>
      <w:r w:rsidR="0017182B" w:rsidRPr="0017182B">
        <w:t xml:space="preserve">to </w:t>
      </w:r>
      <w:r w:rsidRPr="0017182B">
        <w:t>pay employees for their vacation/personal days left at the end of the year</w:t>
      </w:r>
      <w:r w:rsidR="0017182B" w:rsidRPr="0017182B">
        <w:t xml:space="preserve"> at their hourly rate</w:t>
      </w:r>
      <w:r w:rsidRPr="0017182B">
        <w:t>.  Roll call vote with all ayes, motion carried.</w:t>
      </w:r>
    </w:p>
    <w:p w14:paraId="220A45C1" w14:textId="370D7BCC" w:rsidR="00174452" w:rsidRPr="0017182B" w:rsidRDefault="00174452" w:rsidP="00174452">
      <w:r w:rsidRPr="0017182B">
        <w:t>Motion by Van Nuck and seconded by Little that after one year, the secretary and maintenance positions will get 28 hours of vacation and 28 hours for sick/personal.  After three years 56 hours for vacation and 28 hours for sick/personal.  If a holiday is on a Wednesday, it will be 8 hours pay instead of 5.  A fire department holiday will be 12 hours instead of 8 hours, as their shift is 12 hours.  After four years of employment add one day per year to their vacation days</w:t>
      </w:r>
      <w:r w:rsidR="004D0369" w:rsidRPr="0017182B">
        <w:t>, 5 hours for the secretary/maint</w:t>
      </w:r>
      <w:r w:rsidR="00A5450A">
        <w:t>en</w:t>
      </w:r>
      <w:r w:rsidR="004D0369" w:rsidRPr="0017182B">
        <w:t>ance and 12 hours for the firemen</w:t>
      </w:r>
      <w:r w:rsidRPr="0017182B">
        <w:t>.  Roll call vote with 5 ayes.  Motion carried.</w:t>
      </w:r>
    </w:p>
    <w:p w14:paraId="5EC49F05" w14:textId="777709F8" w:rsidR="004D0369" w:rsidRPr="0017182B" w:rsidRDefault="004D0369" w:rsidP="00174452"/>
    <w:p w14:paraId="2CC66735" w14:textId="77777777" w:rsidR="0017182B" w:rsidRPr="0017182B" w:rsidRDefault="0017182B" w:rsidP="00174452"/>
    <w:p w14:paraId="3141C786" w14:textId="7553DAA8" w:rsidR="004D0369" w:rsidRPr="0017182B" w:rsidRDefault="004D0369" w:rsidP="00174452">
      <w:pPr>
        <w:rPr>
          <w:b/>
          <w:bCs/>
        </w:rPr>
      </w:pPr>
      <w:r w:rsidRPr="0017182B">
        <w:rPr>
          <w:b/>
          <w:bCs/>
        </w:rPr>
        <w:lastRenderedPageBreak/>
        <w:t>NEW BUSINESS:</w:t>
      </w:r>
    </w:p>
    <w:p w14:paraId="2CF85AD0" w14:textId="4EC0BA19" w:rsidR="004D0369" w:rsidRPr="0017182B" w:rsidRDefault="004D0369" w:rsidP="00174452"/>
    <w:p w14:paraId="52B0376F" w14:textId="53808A9B" w:rsidR="004D0369" w:rsidRPr="0017182B" w:rsidRDefault="004D0369" w:rsidP="004D0369">
      <w:pPr>
        <w:pStyle w:val="ListParagraph"/>
        <w:numPr>
          <w:ilvl w:val="0"/>
          <w:numId w:val="3"/>
        </w:numPr>
      </w:pPr>
      <w:r w:rsidRPr="0017182B">
        <w:t xml:space="preserve"> Pet Policy.  Motion by Van Nuck and seconded by Little to accept the “Policy for Pets and Service Animals” as presented.  Roll call vote with all ayes, motion carried.  Each employee will receive a copy of said policy and it will be included with </w:t>
      </w:r>
      <w:r w:rsidR="00A5450A">
        <w:t>the</w:t>
      </w:r>
      <w:r w:rsidRPr="0017182B">
        <w:t xml:space="preserve"> hall rental</w:t>
      </w:r>
      <w:r w:rsidR="00A5450A">
        <w:t xml:space="preserve"> agreement</w:t>
      </w:r>
      <w:r w:rsidRPr="0017182B">
        <w:t>.</w:t>
      </w:r>
    </w:p>
    <w:p w14:paraId="4FE26191" w14:textId="19A84C3A" w:rsidR="004D0369" w:rsidRPr="0017182B" w:rsidRDefault="004D0369" w:rsidP="004D0369">
      <w:pPr>
        <w:pStyle w:val="ListParagraph"/>
        <w:numPr>
          <w:ilvl w:val="0"/>
          <w:numId w:val="3"/>
        </w:numPr>
      </w:pPr>
      <w:r w:rsidRPr="0017182B">
        <w:t xml:space="preserve"> Raybuck asked </w:t>
      </w:r>
      <w:r w:rsidR="008626E9" w:rsidRPr="0017182B">
        <w:t xml:space="preserve">she rescind her motion </w:t>
      </w:r>
      <w:r w:rsidRPr="0017182B">
        <w:t>that a correct resolution be written regarding a grant application as only a motion was done in the November minutes.</w:t>
      </w:r>
    </w:p>
    <w:p w14:paraId="0EF0DDA4" w14:textId="72CC0ADC" w:rsidR="004D0369" w:rsidRPr="0017182B" w:rsidRDefault="003F2FCF" w:rsidP="004D0369">
      <w:pPr>
        <w:pStyle w:val="ListParagraph"/>
        <w:numPr>
          <w:ilvl w:val="0"/>
          <w:numId w:val="3"/>
        </w:numPr>
      </w:pPr>
      <w:r w:rsidRPr="0017182B">
        <w:t>Motion by Van Nuck and seconded by Raybuck to give the Higgins Lake Utilities Authority 30 days</w:t>
      </w:r>
      <w:r w:rsidR="00A5450A">
        <w:t>’</w:t>
      </w:r>
      <w:r w:rsidRPr="0017182B">
        <w:t xml:space="preserve"> notice from this date, to find a new office.  Roll call vote with all ayes, motion carried.</w:t>
      </w:r>
    </w:p>
    <w:p w14:paraId="400A3347" w14:textId="6BAB67F3" w:rsidR="003F2FCF" w:rsidRPr="0017182B" w:rsidRDefault="003F2FCF" w:rsidP="003F2FCF">
      <w:pPr>
        <w:pStyle w:val="ListParagraph"/>
        <w:numPr>
          <w:ilvl w:val="0"/>
          <w:numId w:val="3"/>
        </w:numPr>
      </w:pPr>
      <w:r w:rsidRPr="0017182B">
        <w:t xml:space="preserve"> Financial Report.  The treasurer is getting close to balancing with the trial balance but books are still not balanced.    The supervisor accepts the financial reports pending auditor approval.</w:t>
      </w:r>
    </w:p>
    <w:p w14:paraId="29BFD721" w14:textId="661E5760" w:rsidR="003F2FCF" w:rsidRPr="0017182B" w:rsidRDefault="003F2FCF" w:rsidP="003F2FCF"/>
    <w:p w14:paraId="350AF5B0" w14:textId="1E28CBE2" w:rsidR="003F2FCF" w:rsidRPr="0017182B" w:rsidRDefault="003F2FCF" w:rsidP="003F2FCF">
      <w:pPr>
        <w:rPr>
          <w:b/>
          <w:bCs/>
        </w:rPr>
      </w:pPr>
      <w:r w:rsidRPr="0017182B">
        <w:rPr>
          <w:b/>
          <w:bCs/>
        </w:rPr>
        <w:t>REPORTS:</w:t>
      </w:r>
    </w:p>
    <w:p w14:paraId="1E2263FC" w14:textId="1A1D1CB4" w:rsidR="003F2FCF" w:rsidRPr="0017182B" w:rsidRDefault="003F2FCF" w:rsidP="003F2FCF">
      <w:pPr>
        <w:pStyle w:val="ListParagraph"/>
        <w:numPr>
          <w:ilvl w:val="0"/>
          <w:numId w:val="4"/>
        </w:numPr>
      </w:pPr>
      <w:r w:rsidRPr="0017182B">
        <w:t xml:space="preserve"> Fire Department.  The full reports are attached.  Motion by Van Nuck to allow the fire department to purchase a VFIS insurance policy for fire fighters.  Roll call vote with all ayes, motion carried.  Raybuck would like to look at the policy the end of the year to see if it can be moved from the $100,000 to the $150,000 level and to determine how much benefit the company will pay towards educational classes during this first year.</w:t>
      </w:r>
    </w:p>
    <w:p w14:paraId="69E2F556" w14:textId="42EADD2D" w:rsidR="003F2FCF" w:rsidRPr="0017182B" w:rsidRDefault="003F2FCF" w:rsidP="003F2FCF">
      <w:pPr>
        <w:pStyle w:val="ListParagraph"/>
      </w:pPr>
    </w:p>
    <w:p w14:paraId="4733E7A1" w14:textId="0D12E130" w:rsidR="003F2FCF" w:rsidRPr="0017182B" w:rsidRDefault="003F2FCF" w:rsidP="003F2FCF">
      <w:pPr>
        <w:pStyle w:val="ListParagraph"/>
      </w:pPr>
      <w:r w:rsidRPr="0017182B">
        <w:t>Motion by Little to allow the fire chief to spend up to $2,500 on three refurbished 800 meg radios and necessary registrations and programming.  Roll call vote with all ayes, motion carried.</w:t>
      </w:r>
    </w:p>
    <w:p w14:paraId="2855B0AD" w14:textId="7A67A633" w:rsidR="003F2FCF" w:rsidRPr="0017182B" w:rsidRDefault="003F2FCF" w:rsidP="003F2FCF">
      <w:pPr>
        <w:pStyle w:val="ListParagraph"/>
      </w:pPr>
    </w:p>
    <w:p w14:paraId="755FEC0F" w14:textId="1EA8558C" w:rsidR="003F2FCF" w:rsidRPr="0017182B" w:rsidRDefault="003F2FCF" w:rsidP="003F2FCF">
      <w:pPr>
        <w:pStyle w:val="ListParagraph"/>
      </w:pPr>
      <w:r w:rsidRPr="0017182B">
        <w:t>The fire chief will be applying for a $9,000 training grant to make improvements to the training facility to be used by all of Crawford County and some of Roscommon County.</w:t>
      </w:r>
    </w:p>
    <w:p w14:paraId="6D22E7ED" w14:textId="6F28517A" w:rsidR="003F2FCF" w:rsidRPr="0017182B" w:rsidRDefault="003F2FCF" w:rsidP="003F2FCF">
      <w:pPr>
        <w:pStyle w:val="ListParagraph"/>
      </w:pPr>
    </w:p>
    <w:p w14:paraId="4459D4E3" w14:textId="088C5324" w:rsidR="003F2FCF" w:rsidRPr="0017182B" w:rsidRDefault="003F2FCF" w:rsidP="00A5450A">
      <w:pPr>
        <w:pStyle w:val="ListParagraph"/>
        <w:numPr>
          <w:ilvl w:val="0"/>
          <w:numId w:val="4"/>
        </w:numPr>
      </w:pPr>
      <w:r w:rsidRPr="0017182B">
        <w:t xml:space="preserve"> Motion by Van Nuck and seconded by Meisner to pay $180 for annual water testing instead of monthly.  Roll call vote with all ayes, motion carried.</w:t>
      </w:r>
    </w:p>
    <w:p w14:paraId="0A5E5270" w14:textId="77777777" w:rsidR="00D729D5" w:rsidRPr="0017182B" w:rsidRDefault="00D729D5" w:rsidP="00D729D5">
      <w:pPr>
        <w:pStyle w:val="ListParagraph"/>
        <w:ind w:left="360"/>
      </w:pPr>
    </w:p>
    <w:p w14:paraId="3A61E6D9" w14:textId="717BB7F6" w:rsidR="003F2FCF" w:rsidRPr="0017182B" w:rsidRDefault="003F2FCF" w:rsidP="003F2FCF">
      <w:pPr>
        <w:pStyle w:val="ListParagraph"/>
        <w:numPr>
          <w:ilvl w:val="0"/>
          <w:numId w:val="4"/>
        </w:numPr>
      </w:pPr>
      <w:r w:rsidRPr="0017182B">
        <w:t xml:space="preserve"> Board members:</w:t>
      </w:r>
    </w:p>
    <w:p w14:paraId="58F31153" w14:textId="77777777" w:rsidR="003F2FCF" w:rsidRPr="0017182B" w:rsidRDefault="003F2FCF" w:rsidP="003F2FCF">
      <w:pPr>
        <w:pStyle w:val="ListParagraph"/>
      </w:pPr>
    </w:p>
    <w:p w14:paraId="324D423E" w14:textId="5CE6FAD3" w:rsidR="003F2FCF" w:rsidRPr="0017182B" w:rsidRDefault="00265B49" w:rsidP="003F2FCF">
      <w:pPr>
        <w:pStyle w:val="ListParagraph"/>
        <w:numPr>
          <w:ilvl w:val="1"/>
          <w:numId w:val="4"/>
        </w:numPr>
      </w:pPr>
      <w:r w:rsidRPr="0017182B">
        <w:t>The treasurer is collecting taxes and catching up.</w:t>
      </w:r>
    </w:p>
    <w:p w14:paraId="24314CD1" w14:textId="123954DB" w:rsidR="00265B49" w:rsidRPr="0017182B" w:rsidRDefault="00265B49" w:rsidP="003F2FCF">
      <w:pPr>
        <w:pStyle w:val="ListParagraph"/>
        <w:numPr>
          <w:ilvl w:val="1"/>
          <w:numId w:val="4"/>
        </w:numPr>
      </w:pPr>
      <w:r w:rsidRPr="0017182B">
        <w:t xml:space="preserve">The clerk stated that the office is busy with the new program and elections.  </w:t>
      </w:r>
    </w:p>
    <w:p w14:paraId="3C790058" w14:textId="35BA0E42" w:rsidR="00265B49" w:rsidRPr="0017182B" w:rsidRDefault="00265B49" w:rsidP="00265B49">
      <w:pPr>
        <w:pStyle w:val="ListParagraph"/>
        <w:numPr>
          <w:ilvl w:val="2"/>
          <w:numId w:val="4"/>
        </w:numPr>
      </w:pPr>
      <w:r w:rsidRPr="0017182B">
        <w:t>Asked for a report on the transfer site road and status of a check</w:t>
      </w:r>
    </w:p>
    <w:p w14:paraId="3DC1C4C1" w14:textId="0A14C372" w:rsidR="00265B49" w:rsidRPr="0017182B" w:rsidRDefault="00265B49" w:rsidP="00265B49">
      <w:pPr>
        <w:pStyle w:val="ListParagraph"/>
        <w:ind w:left="2880"/>
      </w:pPr>
      <w:r w:rsidRPr="0017182B">
        <w:t xml:space="preserve">written to the road commission being held until the supervisor </w:t>
      </w:r>
    </w:p>
    <w:p w14:paraId="599AA97B" w14:textId="40B8C58D" w:rsidR="00265B49" w:rsidRPr="0017182B" w:rsidRDefault="00265B49" w:rsidP="00265B49">
      <w:pPr>
        <w:pStyle w:val="ListParagraph"/>
        <w:ind w:left="2880"/>
      </w:pPr>
      <w:r w:rsidRPr="0017182B">
        <w:t xml:space="preserve">got </w:t>
      </w:r>
      <w:r w:rsidR="00A5450A" w:rsidRPr="0017182B">
        <w:t>mo</w:t>
      </w:r>
      <w:r w:rsidR="00A5450A">
        <w:t>r</w:t>
      </w:r>
      <w:r w:rsidR="00A5450A" w:rsidRPr="0017182B">
        <w:t>e</w:t>
      </w:r>
      <w:r w:rsidRPr="0017182B">
        <w:t xml:space="preserve"> information on the transfer site road and entrance.</w:t>
      </w:r>
    </w:p>
    <w:p w14:paraId="7637F7B6" w14:textId="3974A6DE" w:rsidR="00265B49" w:rsidRPr="0017182B" w:rsidRDefault="00A5450A" w:rsidP="00265B49">
      <w:pPr>
        <w:pStyle w:val="ListParagraph"/>
        <w:ind w:left="2880"/>
      </w:pPr>
      <w:r w:rsidRPr="0017182B">
        <w:t>Consensus</w:t>
      </w:r>
      <w:r w:rsidR="00265B49" w:rsidRPr="0017182B">
        <w:t xml:space="preserve"> of the board to pay the road commission and the supervisor will take it in person to their next meeting.</w:t>
      </w:r>
    </w:p>
    <w:p w14:paraId="16D7F21D" w14:textId="00506132" w:rsidR="00265B49" w:rsidRPr="0017182B" w:rsidRDefault="00265B49" w:rsidP="00265B49">
      <w:pPr>
        <w:pStyle w:val="ListParagraph"/>
        <w:numPr>
          <w:ilvl w:val="1"/>
          <w:numId w:val="4"/>
        </w:numPr>
      </w:pPr>
      <w:r w:rsidRPr="0017182B">
        <w:t xml:space="preserve"> Trustee Little would like to thank John and Tim for the good job they do.  </w:t>
      </w:r>
    </w:p>
    <w:p w14:paraId="26AD7E74" w14:textId="2E283D41" w:rsidR="00265B49" w:rsidRPr="0017182B" w:rsidRDefault="00265B49" w:rsidP="00265B49">
      <w:pPr>
        <w:pStyle w:val="ListParagraph"/>
        <w:numPr>
          <w:ilvl w:val="1"/>
          <w:numId w:val="4"/>
        </w:numPr>
      </w:pPr>
      <w:r w:rsidRPr="0017182B">
        <w:t xml:space="preserve">Supervisor stated 8 bags of garbage had been left at the transfer site gate and he has written a letter and charged them </w:t>
      </w:r>
      <w:r w:rsidR="00A5450A">
        <w:t xml:space="preserve">an </w:t>
      </w:r>
      <w:r w:rsidRPr="0017182B">
        <w:t>$80 fine.</w:t>
      </w:r>
    </w:p>
    <w:p w14:paraId="42D34855" w14:textId="3A5F05BC" w:rsidR="00265B49" w:rsidRPr="0017182B" w:rsidRDefault="00265B49" w:rsidP="00265B49">
      <w:r w:rsidRPr="0017182B">
        <w:t>Meeting adjourned at 11:25 am.</w:t>
      </w:r>
    </w:p>
    <w:p w14:paraId="6A6BD410" w14:textId="45B350B0" w:rsidR="00265B49" w:rsidRPr="0017182B" w:rsidRDefault="00265B49" w:rsidP="00265B49"/>
    <w:p w14:paraId="0B2B58D7" w14:textId="44FC5BE3" w:rsidR="00265B49" w:rsidRPr="0017182B" w:rsidRDefault="00265B49" w:rsidP="00265B49">
      <w:r w:rsidRPr="0017182B">
        <w:t>Sharon K Hartman, Clerk</w:t>
      </w:r>
    </w:p>
    <w:p w14:paraId="67EC36C2" w14:textId="77777777" w:rsidR="003F2FCF" w:rsidRPr="0017182B" w:rsidRDefault="003F2FCF" w:rsidP="003F2FCF"/>
    <w:p w14:paraId="7E9C2927" w14:textId="77777777" w:rsidR="002E5F79" w:rsidRPr="0017182B" w:rsidRDefault="002E5F79" w:rsidP="002E5F79">
      <w:pPr>
        <w:pStyle w:val="NoSpacing"/>
      </w:pPr>
    </w:p>
    <w:p w14:paraId="4093EC4E" w14:textId="77777777" w:rsidR="00AE3DA7" w:rsidRPr="0017182B" w:rsidRDefault="00AE3DA7" w:rsidP="00AE3DA7">
      <w:pPr>
        <w:pStyle w:val="NoSpacing"/>
      </w:pPr>
    </w:p>
    <w:sectPr w:rsidR="00AE3DA7" w:rsidRPr="0017182B" w:rsidSect="002E5F7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6FED"/>
    <w:multiLevelType w:val="hybridMultilevel"/>
    <w:tmpl w:val="0E4E2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6090C"/>
    <w:multiLevelType w:val="hybridMultilevel"/>
    <w:tmpl w:val="424A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B3163"/>
    <w:multiLevelType w:val="hybridMultilevel"/>
    <w:tmpl w:val="6FE0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95FEB"/>
    <w:multiLevelType w:val="hybridMultilevel"/>
    <w:tmpl w:val="E606F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A92"/>
    <w:rsid w:val="0017182B"/>
    <w:rsid w:val="00174452"/>
    <w:rsid w:val="00186F57"/>
    <w:rsid w:val="00265B49"/>
    <w:rsid w:val="002E5F79"/>
    <w:rsid w:val="003F2FCF"/>
    <w:rsid w:val="00436788"/>
    <w:rsid w:val="004D0369"/>
    <w:rsid w:val="00513A92"/>
    <w:rsid w:val="008626E9"/>
    <w:rsid w:val="00A5450A"/>
    <w:rsid w:val="00AE3DA7"/>
    <w:rsid w:val="00D729D5"/>
    <w:rsid w:val="00ED3295"/>
    <w:rsid w:val="00F1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12BF"/>
  <w15:chartTrackingRefBased/>
  <w15:docId w15:val="{A83E6FD0-420B-4243-B793-FD254745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3A92"/>
    <w:pPr>
      <w:spacing w:after="0" w:line="240" w:lineRule="auto"/>
    </w:pPr>
  </w:style>
  <w:style w:type="paragraph" w:styleId="ListParagraph">
    <w:name w:val="List Paragraph"/>
    <w:basedOn w:val="Normal"/>
    <w:uiPriority w:val="34"/>
    <w:qFormat/>
    <w:rsid w:val="002E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Hartman</dc:creator>
  <cp:keywords/>
  <dc:description/>
  <cp:lastModifiedBy>Pat Larson</cp:lastModifiedBy>
  <cp:revision>2</cp:revision>
  <cp:lastPrinted>2020-02-06T15:07:00Z</cp:lastPrinted>
  <dcterms:created xsi:type="dcterms:W3CDTF">2020-02-27T15:25:00Z</dcterms:created>
  <dcterms:modified xsi:type="dcterms:W3CDTF">2020-02-27T15:25:00Z</dcterms:modified>
</cp:coreProperties>
</file>